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77777777" w:rsidR="00D76BED" w:rsidRPr="006B38AD" w:rsidRDefault="0035086B" w:rsidP="0035086B">
            <w:pPr>
              <w:rPr>
                <w:rFonts w:ascii="Lato" w:hAnsi="Lato"/>
                <w:sz w:val="28"/>
                <w:szCs w:val="28"/>
              </w:rPr>
            </w:pPr>
            <w:r w:rsidRPr="006B38AD">
              <w:rPr>
                <w:rFonts w:ascii="Lato" w:hAnsi="Lato"/>
                <w:sz w:val="28"/>
                <w:szCs w:val="28"/>
              </w:rPr>
              <w:t xml:space="preserve">Position applied for: </w:t>
            </w:r>
          </w:p>
          <w:p w14:paraId="4A4EA6D8" w14:textId="30557D4A" w:rsidR="0035086B" w:rsidRPr="006B38AD" w:rsidRDefault="008D0576" w:rsidP="0035086B">
            <w:pPr>
              <w:rPr>
                <w:rFonts w:ascii="Lato" w:hAnsi="Lato"/>
                <w:sz w:val="28"/>
                <w:szCs w:val="28"/>
              </w:rPr>
            </w:pPr>
            <w:r>
              <w:rPr>
                <w:rFonts w:ascii="Lato" w:hAnsi="Lato"/>
                <w:sz w:val="28"/>
                <w:szCs w:val="28"/>
              </w:rPr>
              <w:t>Director of IT</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37BF0F58"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B21107">
              <w:rPr>
                <w:rFonts w:ascii="Lato" w:hAnsi="Lato"/>
                <w:sz w:val="28"/>
                <w:szCs w:val="28"/>
              </w:rPr>
              <w:t xml:space="preserve">Monday </w:t>
            </w:r>
            <w:r w:rsidR="008D0576">
              <w:rPr>
                <w:rFonts w:ascii="Lato" w:hAnsi="Lato"/>
                <w:sz w:val="28"/>
                <w:szCs w:val="28"/>
              </w:rPr>
              <w:t>13 January</w:t>
            </w:r>
            <w:r w:rsidR="00B21107">
              <w:rPr>
                <w:rFonts w:ascii="Lato" w:hAnsi="Lato"/>
                <w:sz w:val="28"/>
                <w:szCs w:val="28"/>
              </w:rPr>
              <w:t xml:space="preserve"> 202</w:t>
            </w:r>
            <w:r w:rsidR="008D0576">
              <w:rPr>
                <w:rFonts w:ascii="Lato" w:hAnsi="Lato"/>
                <w:sz w:val="28"/>
                <w:szCs w:val="28"/>
              </w:rPr>
              <w:t>5</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 xml:space="preserve">Please </w:t>
            </w:r>
            <w:proofErr w:type="gramStart"/>
            <w:r w:rsidRPr="006B38AD">
              <w:rPr>
                <w:rFonts w:ascii="Lato" w:hAnsi="Lato"/>
              </w:rPr>
              <w:t>continue on</w:t>
            </w:r>
            <w:proofErr w:type="gramEnd"/>
            <w:r w:rsidRPr="006B38AD">
              <w:rPr>
                <w:rFonts w:ascii="Lato" w:hAnsi="Lato"/>
              </w:rPr>
              <w:t xml:space="preserve">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 xml:space="preserve">If there are any gaps in your employment history, </w:t>
            </w:r>
            <w:proofErr w:type="spellStart"/>
            <w:r w:rsidRPr="006B38AD">
              <w:rPr>
                <w:rFonts w:ascii="Lato" w:hAnsi="Lato"/>
              </w:rPr>
              <w:t>eg</w:t>
            </w:r>
            <w:proofErr w:type="spellEnd"/>
            <w:r w:rsidRPr="006B38AD">
              <w:rPr>
                <w:rFonts w:ascii="Lato" w:hAnsi="Lato"/>
              </w:rPr>
              <w:t xml:space="preserve">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The </w:t>
            </w:r>
            <w:proofErr w:type="gramStart"/>
            <w:r w:rsidRPr="006B38AD">
              <w:rPr>
                <w:rFonts w:ascii="Lato" w:hAnsi="Lato"/>
                <w:lang w:val="en-GB" w:eastAsia="en-GB"/>
              </w:rPr>
              <w:t>School</w:t>
            </w:r>
            <w:proofErr w:type="gramEnd"/>
            <w:r w:rsidRPr="006B38AD">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6B38AD">
              <w:rPr>
                <w:rFonts w:ascii="Lato" w:hAnsi="Lato"/>
                <w:lang w:val="en-GB" w:eastAsia="en-GB"/>
              </w:rPr>
              <w:t>School</w:t>
            </w:r>
            <w:proofErr w:type="gramEnd"/>
            <w:r w:rsidRPr="006B38AD">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you </w:t>
            </w:r>
            <w:proofErr w:type="gramStart"/>
            <w:r w:rsidRPr="006B38AD">
              <w:rPr>
                <w:rFonts w:ascii="Lato" w:hAnsi="Lato"/>
                <w:lang w:val="en-GB" w:eastAsia="en-GB"/>
              </w:rPr>
              <w:t>wish</w:t>
            </w:r>
            <w:proofErr w:type="gramEnd"/>
            <w:r w:rsidRPr="006B38AD">
              <w:rPr>
                <w:rFonts w:ascii="Lato" w:hAnsi="Lato"/>
                <w:lang w:val="en-GB" w:eastAsia="en-GB"/>
              </w:rPr>
              <w:t xml:space="preserve">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Are there any special arrangements you might require </w:t>
            </w:r>
            <w:proofErr w:type="gramStart"/>
            <w:r w:rsidRPr="006B38AD">
              <w:rPr>
                <w:rFonts w:ascii="Lato" w:hAnsi="Lato"/>
                <w:lang w:val="en-GB" w:eastAsia="en-GB"/>
              </w:rPr>
              <w:t>to attend</w:t>
            </w:r>
            <w:proofErr w:type="gramEnd"/>
            <w:r w:rsidRPr="006B38AD">
              <w:rPr>
                <w:rFonts w:ascii="Lato" w:hAnsi="Lato"/>
                <w:lang w:val="en-GB" w:eastAsia="en-GB"/>
              </w:rPr>
              <w:t xml:space="preserve">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w:t>
            </w:r>
            <w:proofErr w:type="gramStart"/>
            <w:r w:rsidRPr="006B38AD">
              <w:rPr>
                <w:rFonts w:ascii="Lato" w:hAnsi="Lato"/>
                <w:lang w:val="en-GB" w:eastAsia="en-GB"/>
              </w:rPr>
              <w:t>School</w:t>
            </w:r>
            <w:proofErr w:type="gramEnd"/>
            <w:r w:rsidRPr="006B38AD">
              <w:rPr>
                <w:rFonts w:ascii="Lato" w:hAnsi="Lato"/>
                <w:lang w:val="en-GB" w:eastAsia="en-GB"/>
              </w:rPr>
              <w:t xml:space="preserve">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 xml:space="preserve">In accordance with the guidance published by the DCSF any offer of employment made by the </w:t>
            </w:r>
            <w:proofErr w:type="gramStart"/>
            <w:r w:rsidRPr="006B38AD">
              <w:rPr>
                <w:rFonts w:ascii="Lato" w:hAnsi="Lato"/>
                <w:lang w:val="en-GB" w:eastAsia="en-GB"/>
              </w:rPr>
              <w:t>School</w:t>
            </w:r>
            <w:proofErr w:type="gramEnd"/>
            <w:r w:rsidRPr="006B38AD">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w:t>
            </w:r>
            <w:proofErr w:type="gramStart"/>
            <w:r w:rsidRPr="006B38AD">
              <w:rPr>
                <w:rFonts w:ascii="Lato" w:hAnsi="Lato"/>
                <w:lang w:val="en-GB" w:eastAsia="en-GB"/>
              </w:rPr>
              <w:t>School</w:t>
            </w:r>
            <w:proofErr w:type="gramEnd"/>
            <w:r w:rsidRPr="006B38AD">
              <w:rPr>
                <w:rFonts w:ascii="Lato" w:hAnsi="Lato"/>
                <w:lang w:val="en-GB" w:eastAsia="en-GB"/>
              </w:rPr>
              <w:t xml:space="preserve">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 xml:space="preserve">The post is exempt from the Rehabilitation of Offenders Act 1974. All convictions, cautions and </w:t>
            </w:r>
            <w:proofErr w:type="spellStart"/>
            <w:r w:rsidRPr="006B38AD">
              <w:rPr>
                <w:rFonts w:ascii="Lato" w:hAnsi="Lato"/>
                <w:lang w:val="en-GB" w:eastAsia="en-GB"/>
              </w:rPr>
              <w:t>bindovers</w:t>
            </w:r>
            <w:proofErr w:type="spellEnd"/>
            <w:r w:rsidRPr="006B38AD">
              <w:rPr>
                <w:rFonts w:ascii="Lato" w:hAnsi="Lato"/>
                <w:lang w:val="en-GB" w:eastAsia="en-GB"/>
              </w:rPr>
              <w:t>,</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w:t>
            </w:r>
            <w:proofErr w:type="gramStart"/>
            <w:r w:rsidRPr="006B38AD">
              <w:rPr>
                <w:rFonts w:ascii="Lato" w:hAnsi="Lato"/>
                <w:color w:val="000000"/>
                <w:lang w:val="en-GB" w:eastAsia="en-GB"/>
              </w:rPr>
              <w:t>School's</w:t>
            </w:r>
            <w:proofErr w:type="gramEnd"/>
            <w:r w:rsidRPr="006B38AD">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58FDE64F"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w:t>
            </w:r>
            <w:r w:rsidR="001E5BD7">
              <w:rPr>
                <w:rFonts w:ascii="Lato" w:hAnsi="Lato"/>
                <w:color w:val="000000"/>
                <w:lang w:val="en-GB" w:eastAsia="en-GB"/>
              </w:rPr>
              <w:t>will</w:t>
            </w:r>
            <w:r w:rsidR="00B75A87" w:rsidRPr="006B38AD">
              <w:rPr>
                <w:rFonts w:ascii="Lato" w:hAnsi="Lato"/>
                <w:color w:val="000000"/>
                <w:lang w:val="en-GB" w:eastAsia="en-GB"/>
              </w:rPr>
              <w:t xml:space="preserve">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your application is successful,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consent to the </w:t>
            </w:r>
            <w:proofErr w:type="gramStart"/>
            <w:r w:rsidRPr="006B38AD">
              <w:rPr>
                <w:rFonts w:ascii="Lato" w:hAnsi="Lato"/>
                <w:lang w:val="en-GB" w:eastAsia="en-GB"/>
              </w:rPr>
              <w:t>School</w:t>
            </w:r>
            <w:proofErr w:type="gramEnd"/>
            <w:r w:rsidRPr="006B38AD">
              <w:rPr>
                <w:rFonts w:ascii="Lato" w:hAnsi="Lato"/>
                <w:lang w:val="en-GB" w:eastAsia="en-GB"/>
              </w:rPr>
              <w:t xml:space="preserve">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roofErr w:type="gramStart"/>
            <w:r w:rsidRPr="006B38AD">
              <w:rPr>
                <w:rFonts w:ascii="Lato" w:hAnsi="Lato"/>
                <w:lang w:val="en-GB" w:eastAsia="en-GB"/>
              </w:rPr>
              <w:t>…..</w:t>
            </w:r>
            <w:proofErr w:type="gramEnd"/>
            <w:r w:rsidRPr="006B38AD">
              <w:rPr>
                <w:rFonts w:ascii="Lato" w:hAnsi="Lato"/>
                <w:lang w:val="en-GB" w:eastAsia="en-GB"/>
              </w:rPr>
              <w:t>……..</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2403" w14:textId="77777777" w:rsidR="00D2157B" w:rsidRDefault="00D2157B" w:rsidP="00763D4D">
      <w:r>
        <w:separator/>
      </w:r>
    </w:p>
  </w:endnote>
  <w:endnote w:type="continuationSeparator" w:id="0">
    <w:p w14:paraId="252A3D19" w14:textId="77777777" w:rsidR="00D2157B" w:rsidRDefault="00D2157B" w:rsidP="00763D4D">
      <w:r>
        <w:continuationSeparator/>
      </w:r>
    </w:p>
  </w:endnote>
  <w:endnote w:type="continuationNotice" w:id="1">
    <w:p w14:paraId="426B40EA" w14:textId="77777777" w:rsidR="00D2157B" w:rsidRDefault="00D2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3586" w14:textId="77777777" w:rsidR="00D2157B" w:rsidRDefault="00D2157B" w:rsidP="00763D4D">
      <w:r>
        <w:separator/>
      </w:r>
    </w:p>
  </w:footnote>
  <w:footnote w:type="continuationSeparator" w:id="0">
    <w:p w14:paraId="325C6535" w14:textId="77777777" w:rsidR="00D2157B" w:rsidRDefault="00D2157B" w:rsidP="00763D4D">
      <w:r>
        <w:continuationSeparator/>
      </w:r>
    </w:p>
  </w:footnote>
  <w:footnote w:type="continuationNotice" w:id="1">
    <w:p w14:paraId="23A2F8FB" w14:textId="77777777" w:rsidR="00D2157B" w:rsidRDefault="00D215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4563E"/>
    <w:rsid w:val="00054C8B"/>
    <w:rsid w:val="000566C9"/>
    <w:rsid w:val="0005770B"/>
    <w:rsid w:val="0007296C"/>
    <w:rsid w:val="0009247F"/>
    <w:rsid w:val="000C3B88"/>
    <w:rsid w:val="000C5B4A"/>
    <w:rsid w:val="000D6E86"/>
    <w:rsid w:val="000E3225"/>
    <w:rsid w:val="000F06D2"/>
    <w:rsid w:val="00137EAD"/>
    <w:rsid w:val="00182708"/>
    <w:rsid w:val="00194C7D"/>
    <w:rsid w:val="001A1DB3"/>
    <w:rsid w:val="001C5980"/>
    <w:rsid w:val="001D6D8C"/>
    <w:rsid w:val="001E5BD7"/>
    <w:rsid w:val="002063B6"/>
    <w:rsid w:val="00215F62"/>
    <w:rsid w:val="002312B9"/>
    <w:rsid w:val="00241F0B"/>
    <w:rsid w:val="00252C21"/>
    <w:rsid w:val="00267237"/>
    <w:rsid w:val="002C460A"/>
    <w:rsid w:val="002F4E7C"/>
    <w:rsid w:val="00332C71"/>
    <w:rsid w:val="0035086B"/>
    <w:rsid w:val="00352B78"/>
    <w:rsid w:val="0036302F"/>
    <w:rsid w:val="00370363"/>
    <w:rsid w:val="003802A6"/>
    <w:rsid w:val="00395702"/>
    <w:rsid w:val="003E205C"/>
    <w:rsid w:val="0040781D"/>
    <w:rsid w:val="00407A19"/>
    <w:rsid w:val="00415C9F"/>
    <w:rsid w:val="00433575"/>
    <w:rsid w:val="00435A92"/>
    <w:rsid w:val="0048735B"/>
    <w:rsid w:val="00493558"/>
    <w:rsid w:val="004A11F9"/>
    <w:rsid w:val="004A6A7F"/>
    <w:rsid w:val="004B757B"/>
    <w:rsid w:val="004D00DB"/>
    <w:rsid w:val="004D044E"/>
    <w:rsid w:val="004E1188"/>
    <w:rsid w:val="004E4A1A"/>
    <w:rsid w:val="004F4F70"/>
    <w:rsid w:val="0050620C"/>
    <w:rsid w:val="00517480"/>
    <w:rsid w:val="00552CE8"/>
    <w:rsid w:val="005E5BE6"/>
    <w:rsid w:val="00612047"/>
    <w:rsid w:val="00613F2E"/>
    <w:rsid w:val="0061600B"/>
    <w:rsid w:val="00627E42"/>
    <w:rsid w:val="00630A5B"/>
    <w:rsid w:val="00642353"/>
    <w:rsid w:val="00660749"/>
    <w:rsid w:val="00661254"/>
    <w:rsid w:val="00663948"/>
    <w:rsid w:val="006B38AD"/>
    <w:rsid w:val="006D4190"/>
    <w:rsid w:val="006D5C6A"/>
    <w:rsid w:val="006E26A2"/>
    <w:rsid w:val="006F6935"/>
    <w:rsid w:val="00722EC3"/>
    <w:rsid w:val="00755471"/>
    <w:rsid w:val="00763D4D"/>
    <w:rsid w:val="007764B2"/>
    <w:rsid w:val="007A2CE5"/>
    <w:rsid w:val="007A7E84"/>
    <w:rsid w:val="007B6107"/>
    <w:rsid w:val="007C7F67"/>
    <w:rsid w:val="007D2C3F"/>
    <w:rsid w:val="007D762D"/>
    <w:rsid w:val="007F23CD"/>
    <w:rsid w:val="00804468"/>
    <w:rsid w:val="008467B1"/>
    <w:rsid w:val="008B1DBE"/>
    <w:rsid w:val="008D0576"/>
    <w:rsid w:val="00954CDB"/>
    <w:rsid w:val="00984326"/>
    <w:rsid w:val="009A51A8"/>
    <w:rsid w:val="009E4D2C"/>
    <w:rsid w:val="009E535A"/>
    <w:rsid w:val="00A24F16"/>
    <w:rsid w:val="00A34B3B"/>
    <w:rsid w:val="00A3677E"/>
    <w:rsid w:val="00A775AF"/>
    <w:rsid w:val="00A95958"/>
    <w:rsid w:val="00AD4C1E"/>
    <w:rsid w:val="00B21107"/>
    <w:rsid w:val="00B35051"/>
    <w:rsid w:val="00B36CFB"/>
    <w:rsid w:val="00B61926"/>
    <w:rsid w:val="00B66EC2"/>
    <w:rsid w:val="00B72DA0"/>
    <w:rsid w:val="00B75A87"/>
    <w:rsid w:val="00B778D2"/>
    <w:rsid w:val="00B902C8"/>
    <w:rsid w:val="00BA1421"/>
    <w:rsid w:val="00BE7BEA"/>
    <w:rsid w:val="00C0504C"/>
    <w:rsid w:val="00C14418"/>
    <w:rsid w:val="00C85E6F"/>
    <w:rsid w:val="00C96C46"/>
    <w:rsid w:val="00CA267A"/>
    <w:rsid w:val="00CF0ED7"/>
    <w:rsid w:val="00CF2A42"/>
    <w:rsid w:val="00D13054"/>
    <w:rsid w:val="00D2157B"/>
    <w:rsid w:val="00D21F53"/>
    <w:rsid w:val="00D27D73"/>
    <w:rsid w:val="00D37ED8"/>
    <w:rsid w:val="00D40B38"/>
    <w:rsid w:val="00D40E3C"/>
    <w:rsid w:val="00D41BF5"/>
    <w:rsid w:val="00D76BED"/>
    <w:rsid w:val="00D90B2B"/>
    <w:rsid w:val="00D95A0A"/>
    <w:rsid w:val="00DA680C"/>
    <w:rsid w:val="00DB169B"/>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41F0-C424-45EE-BB6A-EFAFEECFB7C7}">
  <ds:schemaRefs>
    <ds:schemaRef ds:uri="http://purl.org/dc/dcmitype/"/>
    <ds:schemaRef ds:uri="http://schemas.microsoft.com/office/2006/metadata/properties"/>
    <ds:schemaRef ds:uri="http://schemas.microsoft.com/sharepoint/v3"/>
    <ds:schemaRef ds:uri="http://schemas.microsoft.com/office/infopath/2007/PartnerControls"/>
    <ds:schemaRef ds:uri="40cb4c40-da8e-4e66-9d75-de4ad3878d09"/>
    <ds:schemaRef ds:uri="http://schemas.openxmlformats.org/package/2006/metadata/core-properties"/>
    <ds:schemaRef ds:uri="http://purl.org/dc/elements/1.1/"/>
    <ds:schemaRef ds:uri="http://schemas.microsoft.com/office/2006/documentManagement/types"/>
    <ds:schemaRef ds:uri="b8821d75-f28f-4c2c-8aa1-de9fa4b132bf"/>
    <ds:schemaRef ds:uri="http://www.w3.org/XML/1998/namespace"/>
    <ds:schemaRef ds:uri="http://purl.org/dc/terms/"/>
  </ds:schemaRefs>
</ds:datastoreItem>
</file>

<file path=customXml/itemProps2.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3.xml><?xml version="1.0" encoding="utf-8"?>
<ds:datastoreItem xmlns:ds="http://schemas.openxmlformats.org/officeDocument/2006/customXml" ds:itemID="{A795A330-5950-404A-B692-933AA951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C332D-4FD6-432B-80CF-0A1E7EE11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1303</Words>
  <Characters>6781</Characters>
  <Application>Microsoft Office Word</Application>
  <DocSecurity>0</DocSecurity>
  <Lines>157</Lines>
  <Paragraphs>47</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8037</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Commercial Manager</dc:title>
  <dc:subject/>
  <dc:creator>Jane Howard</dc:creator>
  <cp:keywords/>
  <cp:lastModifiedBy>Ms J Temple</cp:lastModifiedBy>
  <cp:revision>2</cp:revision>
  <cp:lastPrinted>2010-02-12T13:48:00Z</cp:lastPrinted>
  <dcterms:created xsi:type="dcterms:W3CDTF">2024-12-18T13:40:00Z</dcterms:created>
  <dcterms:modified xsi:type="dcterms:W3CDTF">2024-12-18T13:40:00Z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